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2F" w:rsidRDefault="007D102F" w:rsidP="007D102F">
      <w:pPr>
        <w:spacing w:line="600" w:lineRule="exact"/>
        <w:rPr>
          <w:rFonts w:ascii="黑体" w:eastAsia="黑体" w:cs="Calibri"/>
          <w:kern w:val="0"/>
          <w:sz w:val="32"/>
          <w:szCs w:val="32"/>
        </w:rPr>
      </w:pPr>
      <w:bookmarkStart w:id="0" w:name="_GoBack"/>
      <w:r>
        <w:rPr>
          <w:rFonts w:ascii="黑体" w:eastAsia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：报名细则</w:t>
      </w:r>
    </w:p>
    <w:bookmarkEnd w:id="0"/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《参评作品登记表》由社会主义核心价值观主题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微电影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征集展示活动办公室统一制作，申报单位或个人可按原样翻印复制。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《参评作品登记表》需由申报单位签署意见并加盖印章，个人申报作品需由版权所有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者签署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意见。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申报参评各类评选，应按类别提供相关材料：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）作品类：申报单位或个人需发送电子版《参评作品登记表（作品类）》；并提交纸质版《参评作品登记表（作品类）》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附含作品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</w:t>
      </w: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color w:val="000000"/>
          <w:kern w:val="0"/>
          <w:sz w:val="32"/>
          <w:szCs w:val="32"/>
        </w:rPr>
        <w:t>套，及《授权书》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份。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eastAsia="仿宋_GB2312"/>
          <w:bCs/>
          <w:color w:val="000000"/>
          <w:kern w:val="0"/>
          <w:sz w:val="32"/>
          <w:szCs w:val="32"/>
        </w:rPr>
        <w:t>）剧本类：申报单位或个人需发送电子版《参评作品登记表（剧本类）》；并提交纸质版《参评作品登记表（剧本类）》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份（可复印），每份《参评作品登记表（剧本类）》后附参评剧本。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3</w:t>
      </w:r>
      <w:r>
        <w:rPr>
          <w:rFonts w:eastAsia="仿宋_GB2312"/>
          <w:bCs/>
          <w:color w:val="000000"/>
          <w:kern w:val="0"/>
          <w:sz w:val="32"/>
          <w:szCs w:val="32"/>
        </w:rPr>
        <w:t>）单项类：申报单位或个人需发送电子版《参评作品登记表（单项类）》；并提交纸质版《参评作品登记表（单项类）》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附含作品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</w:t>
      </w: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color w:val="000000"/>
          <w:kern w:val="0"/>
          <w:sz w:val="32"/>
          <w:szCs w:val="32"/>
        </w:rPr>
        <w:t>套，及《授权书》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份。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报送作品的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盘请预先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检查好，要求片头片尾完整、音画清晰。（请用统一样式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盘，并贴上小标签注明片名和单位，以便区分；且参评作品登记表里所填写的作品名称和优盘里影片名称要一致，不可有简写。）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="644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lastRenderedPageBreak/>
        <w:t>5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所有申报材料中必须标明参选作品的版权所有者的单位全称、主创人员名单及版权所有者单位联系人的姓名、通讯地址、电话号码、传真号码等。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="644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报送参评的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盘、以及相关文字材料不再退还。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="644"/>
        <w:rPr>
          <w:rFonts w:ascii="宋体" w:cs="Arial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社会主义核心价值观主题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微电影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征集展示活动办公室向每位参评评委提供如下文字材料：关于优秀作品评选工作的说明，参评作品及参评人员评审表，及各种相关文字材料等。</w:t>
      </w: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 w:rsidR="007D102F" w:rsidRDefault="007D102F" w:rsidP="007D102F">
      <w:pPr>
        <w:widowControl/>
        <w:shd w:val="clear" w:color="auto" w:fill="FFFFFF"/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sectPr w:rsidR="007D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72" w:rsidRDefault="00AE6972" w:rsidP="00B466DF">
      <w:r>
        <w:separator/>
      </w:r>
    </w:p>
  </w:endnote>
  <w:endnote w:type="continuationSeparator" w:id="0">
    <w:p w:rsidR="00AE6972" w:rsidRDefault="00AE6972" w:rsidP="00B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72" w:rsidRDefault="00AE6972" w:rsidP="00B466DF">
      <w:r>
        <w:separator/>
      </w:r>
    </w:p>
  </w:footnote>
  <w:footnote w:type="continuationSeparator" w:id="0">
    <w:p w:rsidR="00AE6972" w:rsidRDefault="00AE6972" w:rsidP="00B4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55A"/>
    <w:multiLevelType w:val="hybridMultilevel"/>
    <w:tmpl w:val="2A4606EE"/>
    <w:lvl w:ilvl="0" w:tplc="F2FC388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7C"/>
    <w:rsid w:val="00120708"/>
    <w:rsid w:val="0021135A"/>
    <w:rsid w:val="00260620"/>
    <w:rsid w:val="003766A2"/>
    <w:rsid w:val="004B70F7"/>
    <w:rsid w:val="007D102F"/>
    <w:rsid w:val="00867D7C"/>
    <w:rsid w:val="0096613C"/>
    <w:rsid w:val="00AB46AC"/>
    <w:rsid w:val="00AE6972"/>
    <w:rsid w:val="00B322FC"/>
    <w:rsid w:val="00B466DF"/>
    <w:rsid w:val="00BC7F70"/>
    <w:rsid w:val="00C96B1F"/>
    <w:rsid w:val="00D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cumt-ln</dc:creator>
  <cp:lastModifiedBy>d1215364dwds</cp:lastModifiedBy>
  <cp:revision>3</cp:revision>
  <dcterms:created xsi:type="dcterms:W3CDTF">2017-06-07T01:02:00Z</dcterms:created>
  <dcterms:modified xsi:type="dcterms:W3CDTF">2017-06-07T01:07:00Z</dcterms:modified>
</cp:coreProperties>
</file>